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99" w:rsidRDefault="00FC1499" w:rsidP="00FC1499">
      <w:pPr>
        <w:rPr>
          <w:sz w:val="25"/>
          <w:szCs w:val="25"/>
        </w:rPr>
      </w:pPr>
      <w:bookmarkStart w:id="0" w:name="_GoBack"/>
      <w:bookmarkEnd w:id="0"/>
    </w:p>
    <w:p w:rsidR="003C5798" w:rsidRDefault="003C5798" w:rsidP="00FC149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ПРАВИЛА ПРОЖИВАНИЯ И НАХОЖДЕНИЯ </w:t>
      </w:r>
      <w:proofErr w:type="gramStart"/>
      <w:r>
        <w:rPr>
          <w:b/>
          <w:sz w:val="25"/>
          <w:szCs w:val="25"/>
        </w:rPr>
        <w:t>НА</w:t>
      </w:r>
      <w:proofErr w:type="gramEnd"/>
    </w:p>
    <w:p w:rsidR="003C5798" w:rsidRDefault="003C5798" w:rsidP="003C5798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ТЕРРИТОРИИ</w:t>
      </w:r>
    </w:p>
    <w:p w:rsidR="003C5798" w:rsidRDefault="003C5798" w:rsidP="003C5798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Санатория Пушкино </w:t>
      </w:r>
    </w:p>
    <w:p w:rsidR="003C5798" w:rsidRDefault="003C5798" w:rsidP="003C5798">
      <w:pPr>
        <w:jc w:val="center"/>
        <w:rPr>
          <w:sz w:val="25"/>
          <w:szCs w:val="25"/>
        </w:rPr>
      </w:pPr>
    </w:p>
    <w:p w:rsidR="003C5798" w:rsidRDefault="003C5798" w:rsidP="003C5798">
      <w:pPr>
        <w:jc w:val="center"/>
        <w:rPr>
          <w:sz w:val="25"/>
          <w:szCs w:val="25"/>
        </w:rPr>
      </w:pPr>
    </w:p>
    <w:p w:rsidR="003C5798" w:rsidRDefault="003C5798" w:rsidP="003C5798">
      <w:pPr>
        <w:pStyle w:val="22"/>
        <w:numPr>
          <w:ilvl w:val="0"/>
          <w:numId w:val="1"/>
        </w:numPr>
        <w:shd w:val="clear" w:color="auto" w:fill="auto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Прием и размещение:</w:t>
      </w:r>
    </w:p>
    <w:p w:rsidR="003C5798" w:rsidRDefault="003C5798" w:rsidP="003C5798">
      <w:pPr>
        <w:pStyle w:val="22"/>
        <w:shd w:val="clear" w:color="auto" w:fill="auto"/>
        <w:spacing w:after="0" w:line="240" w:lineRule="auto"/>
        <w:ind w:left="851"/>
        <w:jc w:val="left"/>
        <w:rPr>
          <w:rFonts w:ascii="Times New Roman" w:hAnsi="Times New Roman" w:cs="Times New Roman"/>
          <w:sz w:val="25"/>
          <w:szCs w:val="25"/>
          <w:u w:val="single"/>
        </w:rPr>
      </w:pPr>
    </w:p>
    <w:p w:rsidR="003C5798" w:rsidRDefault="003C5798" w:rsidP="003C5798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Правила внутреннего распорядка в Г</w:t>
      </w:r>
      <w:r>
        <w:rPr>
          <w:rFonts w:ascii="Times New Roman" w:hAnsi="Times New Roman" w:cs="Times New Roman"/>
          <w:sz w:val="25"/>
          <w:szCs w:val="25"/>
        </w:rPr>
        <w:t>Б</w:t>
      </w:r>
      <w:r>
        <w:rPr>
          <w:rFonts w:ascii="Times New Roman" w:hAnsi="Times New Roman" w:cs="Times New Roman"/>
          <w:color w:val="000000"/>
          <w:sz w:val="25"/>
          <w:szCs w:val="25"/>
        </w:rPr>
        <w:t>УЗ МО «Санаторий Пушкино» разработаны на основе Закона РФ от 07.02.1997 года № 2300-1 «О защите прав потребителей», «Правил предоставления гостиничных услуг в РФ», утвержденных Постановлением Правительства РФ от 09.10.2015 года № 1085, а также иных нормативных актов.</w:t>
      </w:r>
    </w:p>
    <w:p w:rsidR="003C5798" w:rsidRDefault="003C5798" w:rsidP="003C5798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Г</w:t>
      </w:r>
      <w:r>
        <w:rPr>
          <w:rFonts w:ascii="Times New Roman" w:hAnsi="Times New Roman" w:cs="Times New Roman"/>
          <w:sz w:val="25"/>
          <w:szCs w:val="25"/>
        </w:rPr>
        <w:t>Б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УЗ МО «Санаторий Пушкино» (далее – Учреждение) предназначено для оказания клиентам (далее – проживающие) санаторно-курортных и других услуг. Принятые на санаторно-курортное лечение граждане размещаются на условиях, предусмотренных заключенными с ними Договорами и (или) </w:t>
      </w:r>
      <w:r>
        <w:rPr>
          <w:rFonts w:ascii="Times New Roman" w:hAnsi="Times New Roman" w:cs="Times New Roman"/>
          <w:sz w:val="25"/>
          <w:szCs w:val="25"/>
        </w:rPr>
        <w:t>приобретенными путёвками.</w:t>
      </w:r>
    </w:p>
    <w:p w:rsidR="003C5798" w:rsidRDefault="003C5798" w:rsidP="003C5798">
      <w:pPr>
        <w:pStyle w:val="a5"/>
        <w:widowControl w:val="0"/>
        <w:numPr>
          <w:ilvl w:val="1"/>
          <w:numId w:val="2"/>
        </w:numPr>
        <w:tabs>
          <w:tab w:val="left" w:pos="1418"/>
        </w:tabs>
        <w:ind w:left="0" w:firstLine="851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Для лиц, имеющих ограничения в передвижении и самообслуживании, размещение в Учреждении происходит только в сопровождении совершеннолетних дееспособных граждан.</w:t>
      </w:r>
    </w:p>
    <w:p w:rsidR="003C5798" w:rsidRDefault="003C5798" w:rsidP="003C5798">
      <w:pPr>
        <w:pStyle w:val="a5"/>
        <w:widowControl w:val="0"/>
        <w:numPr>
          <w:ilvl w:val="1"/>
          <w:numId w:val="2"/>
        </w:numPr>
        <w:tabs>
          <w:tab w:val="left" w:pos="1418"/>
        </w:tabs>
        <w:ind w:left="0" w:firstLine="851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При размещении в Учреждении проживающий получает санаторную книжку, талон на питание и ключ от номера. В случае утери санаторной книжки или ключа необходимо немедленно сообщить об этом дежурному администратору.</w:t>
      </w:r>
    </w:p>
    <w:p w:rsidR="003C5798" w:rsidRDefault="003C5798" w:rsidP="003C5798">
      <w:pPr>
        <w:pStyle w:val="a5"/>
        <w:widowControl w:val="0"/>
        <w:numPr>
          <w:ilvl w:val="1"/>
          <w:numId w:val="2"/>
        </w:numPr>
        <w:tabs>
          <w:tab w:val="left" w:pos="1418"/>
        </w:tabs>
        <w:ind w:left="0" w:firstLine="851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Во избежание несчастных случаев, родителям, опекунам, попечителям (далее – законным представителям) не разрешается оставлять детей в возрасте до 14 лет без присмотра во время всего срока пребывания в Учреждении, не допускать самостоятельное посещение ими столовой, лечебных кабинетов, пользование лифтом. Законные представители несут гражданско-правовую, а также любую другую предусмотренную законодательством ответственность за несовершеннолетних детей и ущерб, нанесенный ими Учреждению.</w:t>
      </w:r>
    </w:p>
    <w:p w:rsidR="003C5798" w:rsidRDefault="003C5798" w:rsidP="003C5798">
      <w:pPr>
        <w:pStyle w:val="a5"/>
        <w:widowControl w:val="0"/>
        <w:tabs>
          <w:tab w:val="left" w:pos="1418"/>
        </w:tabs>
        <w:ind w:left="851"/>
        <w:jc w:val="both"/>
        <w:textAlignment w:val="baseline"/>
        <w:rPr>
          <w:sz w:val="25"/>
          <w:szCs w:val="25"/>
        </w:rPr>
      </w:pPr>
    </w:p>
    <w:p w:rsidR="003C5798" w:rsidRDefault="003C5798" w:rsidP="003C5798">
      <w:pPr>
        <w:pStyle w:val="a5"/>
        <w:widowControl w:val="0"/>
        <w:numPr>
          <w:ilvl w:val="0"/>
          <w:numId w:val="2"/>
        </w:numPr>
        <w:ind w:left="0" w:firstLine="851"/>
        <w:jc w:val="center"/>
        <w:textAlignment w:val="baseline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Правила проживания:</w:t>
      </w:r>
    </w:p>
    <w:p w:rsidR="003C5798" w:rsidRDefault="003C5798" w:rsidP="003C5798">
      <w:pPr>
        <w:pStyle w:val="a5"/>
        <w:widowControl w:val="0"/>
        <w:ind w:left="851"/>
        <w:textAlignment w:val="baseline"/>
        <w:rPr>
          <w:b/>
          <w:sz w:val="25"/>
          <w:szCs w:val="25"/>
          <w:u w:val="single"/>
        </w:rPr>
      </w:pPr>
    </w:p>
    <w:p w:rsidR="003C5798" w:rsidRDefault="003C5798" w:rsidP="003C5798">
      <w:pPr>
        <w:pStyle w:val="a5"/>
        <w:widowControl w:val="0"/>
        <w:numPr>
          <w:ilvl w:val="1"/>
          <w:numId w:val="2"/>
        </w:numPr>
        <w:tabs>
          <w:tab w:val="left" w:pos="1134"/>
        </w:tabs>
        <w:ind w:left="0" w:firstLine="851"/>
        <w:jc w:val="both"/>
        <w:textAlignment w:val="baseline"/>
        <w:rPr>
          <w:sz w:val="25"/>
          <w:szCs w:val="25"/>
        </w:rPr>
      </w:pPr>
      <w:r>
        <w:rPr>
          <w:rFonts w:eastAsia="Arial"/>
          <w:sz w:val="25"/>
          <w:szCs w:val="25"/>
        </w:rPr>
        <w:t xml:space="preserve">Проживающие в </w:t>
      </w:r>
      <w:r>
        <w:rPr>
          <w:sz w:val="25"/>
          <w:szCs w:val="25"/>
        </w:rPr>
        <w:t>Учреждени</w:t>
      </w:r>
      <w:r>
        <w:rPr>
          <w:rFonts w:eastAsia="Arial"/>
          <w:sz w:val="25"/>
          <w:szCs w:val="25"/>
        </w:rPr>
        <w:t xml:space="preserve">и должны бережно относиться к имуществу и оборудованию </w:t>
      </w:r>
      <w:r>
        <w:rPr>
          <w:sz w:val="25"/>
          <w:szCs w:val="25"/>
        </w:rPr>
        <w:t>Учреждени</w:t>
      </w:r>
      <w:r>
        <w:rPr>
          <w:rFonts w:eastAsia="Arial"/>
          <w:sz w:val="25"/>
          <w:szCs w:val="25"/>
        </w:rPr>
        <w:t>я, соблюдать чистоту и порядок. За испорченное, поврежденное, утерянное имущество Учреждения каждый проживающий несёт материальную ответственность и возмещает причиненный материальный ущерб в размере действующей стоимости имущества, в соответствии с действующим прейскурантом Учреждения. За имущество, испорченное детьми, ответственность несут сопровождающие взрослые, заехавшие по путевке вместе с ребенком.</w:t>
      </w:r>
      <w:bookmarkStart w:id="1" w:name="bookmark0"/>
    </w:p>
    <w:p w:rsidR="003C5798" w:rsidRDefault="003C5798" w:rsidP="003C5798">
      <w:pPr>
        <w:pStyle w:val="a5"/>
        <w:widowControl w:val="0"/>
        <w:numPr>
          <w:ilvl w:val="1"/>
          <w:numId w:val="2"/>
        </w:numPr>
        <w:tabs>
          <w:tab w:val="left" w:pos="1134"/>
        </w:tabs>
        <w:ind w:left="0" w:firstLine="851"/>
        <w:jc w:val="both"/>
        <w:textAlignment w:val="baseline"/>
        <w:outlineLvl w:val="0"/>
        <w:rPr>
          <w:rFonts w:eastAsia="Arial"/>
          <w:bCs/>
          <w:sz w:val="25"/>
          <w:szCs w:val="25"/>
          <w:u w:val="single"/>
        </w:rPr>
      </w:pPr>
      <w:r>
        <w:rPr>
          <w:rFonts w:eastAsia="Arial"/>
          <w:b/>
          <w:bCs/>
          <w:sz w:val="25"/>
          <w:szCs w:val="25"/>
        </w:rPr>
        <w:t xml:space="preserve"> </w:t>
      </w:r>
      <w:bookmarkStart w:id="2" w:name="bookmark1"/>
      <w:bookmarkEnd w:id="1"/>
      <w:proofErr w:type="gramStart"/>
      <w:r>
        <w:rPr>
          <w:rFonts w:eastAsia="Arial"/>
          <w:bCs/>
          <w:sz w:val="25"/>
          <w:szCs w:val="25"/>
          <w:u w:val="single"/>
        </w:rPr>
        <w:t>Проживающим</w:t>
      </w:r>
      <w:proofErr w:type="gramEnd"/>
      <w:r>
        <w:rPr>
          <w:rFonts w:eastAsia="Arial"/>
          <w:bCs/>
          <w:sz w:val="25"/>
          <w:szCs w:val="25"/>
          <w:u w:val="single"/>
        </w:rPr>
        <w:t xml:space="preserve"> в </w:t>
      </w:r>
      <w:r>
        <w:rPr>
          <w:sz w:val="25"/>
          <w:szCs w:val="25"/>
          <w:u w:val="single"/>
        </w:rPr>
        <w:t>Учреждени</w:t>
      </w:r>
      <w:r>
        <w:rPr>
          <w:rFonts w:eastAsia="Arial"/>
          <w:bCs/>
          <w:sz w:val="25"/>
          <w:szCs w:val="25"/>
          <w:u w:val="single"/>
        </w:rPr>
        <w:t>и запрещается:</w:t>
      </w:r>
      <w:bookmarkEnd w:id="2"/>
    </w:p>
    <w:p w:rsidR="003C5798" w:rsidRDefault="003C5798" w:rsidP="003C5798">
      <w:pPr>
        <w:pStyle w:val="a5"/>
        <w:widowControl w:val="0"/>
        <w:numPr>
          <w:ilvl w:val="2"/>
          <w:numId w:val="2"/>
        </w:numPr>
        <w:tabs>
          <w:tab w:val="left" w:pos="1134"/>
          <w:tab w:val="left" w:pos="1560"/>
        </w:tabs>
        <w:ind w:left="0" w:firstLine="851"/>
        <w:jc w:val="both"/>
        <w:rPr>
          <w:rFonts w:eastAsia="Arial"/>
          <w:sz w:val="25"/>
          <w:szCs w:val="25"/>
        </w:rPr>
      </w:pPr>
      <w:r>
        <w:rPr>
          <w:rFonts w:eastAsia="Arial"/>
          <w:sz w:val="25"/>
          <w:szCs w:val="25"/>
        </w:rPr>
        <w:t>Оставлять в номере в своё отсутствие посторонних лиц, а также передавать им ключи от номера;</w:t>
      </w:r>
    </w:p>
    <w:p w:rsidR="003C5798" w:rsidRDefault="003C5798" w:rsidP="003C5798">
      <w:pPr>
        <w:pStyle w:val="a5"/>
        <w:widowControl w:val="0"/>
        <w:numPr>
          <w:ilvl w:val="2"/>
          <w:numId w:val="2"/>
        </w:numPr>
        <w:tabs>
          <w:tab w:val="left" w:pos="1134"/>
          <w:tab w:val="left" w:pos="1560"/>
        </w:tabs>
        <w:ind w:left="0" w:firstLine="851"/>
        <w:jc w:val="both"/>
        <w:rPr>
          <w:rFonts w:eastAsia="Arial"/>
          <w:sz w:val="25"/>
          <w:szCs w:val="25"/>
        </w:rPr>
      </w:pPr>
      <w:r>
        <w:rPr>
          <w:rFonts w:eastAsia="Arial"/>
          <w:sz w:val="25"/>
          <w:szCs w:val="25"/>
        </w:rPr>
        <w:t>Хранить в номере громоздкие вещи, оружие, горючие легковоспламеняющиеся материалы, наркотики;</w:t>
      </w:r>
    </w:p>
    <w:p w:rsidR="003C5798" w:rsidRDefault="003C5798" w:rsidP="003C5798">
      <w:pPr>
        <w:pStyle w:val="a5"/>
        <w:widowControl w:val="0"/>
        <w:numPr>
          <w:ilvl w:val="2"/>
          <w:numId w:val="2"/>
        </w:numPr>
        <w:tabs>
          <w:tab w:val="left" w:pos="1134"/>
          <w:tab w:val="left" w:pos="1560"/>
        </w:tabs>
        <w:ind w:left="0" w:firstLine="851"/>
        <w:jc w:val="both"/>
        <w:rPr>
          <w:rFonts w:eastAsia="Arial"/>
          <w:sz w:val="25"/>
          <w:szCs w:val="25"/>
        </w:rPr>
      </w:pPr>
      <w:r>
        <w:rPr>
          <w:rFonts w:eastAsia="Arial"/>
          <w:sz w:val="25"/>
          <w:szCs w:val="25"/>
        </w:rPr>
        <w:t>Выкидывать мусор из окна, с балкона;</w:t>
      </w:r>
    </w:p>
    <w:p w:rsidR="003C5798" w:rsidRDefault="003C5798" w:rsidP="003C5798">
      <w:pPr>
        <w:pStyle w:val="a5"/>
        <w:widowControl w:val="0"/>
        <w:numPr>
          <w:ilvl w:val="2"/>
          <w:numId w:val="2"/>
        </w:numPr>
        <w:tabs>
          <w:tab w:val="left" w:pos="659"/>
          <w:tab w:val="left" w:pos="1134"/>
          <w:tab w:val="left" w:pos="1560"/>
        </w:tabs>
        <w:ind w:left="0" w:firstLine="851"/>
        <w:jc w:val="both"/>
        <w:rPr>
          <w:rFonts w:eastAsia="Arial"/>
          <w:sz w:val="25"/>
          <w:szCs w:val="25"/>
        </w:rPr>
      </w:pPr>
      <w:r>
        <w:rPr>
          <w:rFonts w:eastAsia="Arial"/>
          <w:sz w:val="25"/>
          <w:szCs w:val="25"/>
        </w:rPr>
        <w:t>Передвигать мебель в гостиничном номере;</w:t>
      </w:r>
    </w:p>
    <w:p w:rsidR="003C5798" w:rsidRDefault="003C5798" w:rsidP="003C5798">
      <w:pPr>
        <w:pStyle w:val="a5"/>
        <w:widowControl w:val="0"/>
        <w:numPr>
          <w:ilvl w:val="2"/>
          <w:numId w:val="2"/>
        </w:numPr>
        <w:tabs>
          <w:tab w:val="left" w:pos="1134"/>
          <w:tab w:val="left" w:pos="1560"/>
        </w:tabs>
        <w:ind w:left="0" w:firstLine="851"/>
        <w:jc w:val="both"/>
        <w:rPr>
          <w:rFonts w:eastAsia="Arial"/>
          <w:sz w:val="25"/>
          <w:szCs w:val="25"/>
        </w:rPr>
      </w:pPr>
      <w:r>
        <w:rPr>
          <w:rFonts w:eastAsia="Arial"/>
          <w:sz w:val="25"/>
          <w:szCs w:val="25"/>
        </w:rPr>
        <w:t>Самовольно переселяться из одной комнаты в другую;</w:t>
      </w:r>
    </w:p>
    <w:p w:rsidR="003C5798" w:rsidRDefault="003C5798" w:rsidP="003C5798">
      <w:pPr>
        <w:pStyle w:val="a5"/>
        <w:widowControl w:val="0"/>
        <w:numPr>
          <w:ilvl w:val="2"/>
          <w:numId w:val="2"/>
        </w:numPr>
        <w:tabs>
          <w:tab w:val="left" w:pos="664"/>
          <w:tab w:val="left" w:pos="1134"/>
          <w:tab w:val="left" w:pos="1560"/>
        </w:tabs>
        <w:ind w:left="0" w:firstLine="851"/>
        <w:jc w:val="both"/>
        <w:rPr>
          <w:rFonts w:eastAsia="Arial"/>
          <w:sz w:val="25"/>
          <w:szCs w:val="25"/>
        </w:rPr>
      </w:pPr>
      <w:r>
        <w:rPr>
          <w:rFonts w:eastAsia="Arial"/>
          <w:sz w:val="25"/>
          <w:szCs w:val="25"/>
        </w:rPr>
        <w:t>Выносить посуду и столовые приборы из столовой;</w:t>
      </w:r>
    </w:p>
    <w:p w:rsidR="003C5798" w:rsidRDefault="003C5798" w:rsidP="003C5798">
      <w:pPr>
        <w:pStyle w:val="a5"/>
        <w:widowControl w:val="0"/>
        <w:numPr>
          <w:ilvl w:val="2"/>
          <w:numId w:val="2"/>
        </w:numPr>
        <w:tabs>
          <w:tab w:val="left" w:pos="664"/>
          <w:tab w:val="left" w:pos="1134"/>
          <w:tab w:val="left" w:pos="1560"/>
        </w:tabs>
        <w:ind w:left="0" w:firstLine="851"/>
        <w:jc w:val="both"/>
        <w:rPr>
          <w:rFonts w:eastAsia="Arial"/>
          <w:sz w:val="25"/>
          <w:szCs w:val="25"/>
        </w:rPr>
      </w:pPr>
      <w:r>
        <w:rPr>
          <w:rFonts w:eastAsia="Arial"/>
          <w:sz w:val="25"/>
          <w:szCs w:val="25"/>
        </w:rPr>
        <w:t>Расклеивать по стенам картины, плакаты, и др.;</w:t>
      </w:r>
    </w:p>
    <w:p w:rsidR="003C5798" w:rsidRDefault="003C5798" w:rsidP="003C5798">
      <w:pPr>
        <w:pStyle w:val="a5"/>
        <w:widowControl w:val="0"/>
        <w:numPr>
          <w:ilvl w:val="2"/>
          <w:numId w:val="2"/>
        </w:numPr>
        <w:tabs>
          <w:tab w:val="left" w:pos="664"/>
          <w:tab w:val="left" w:pos="1134"/>
          <w:tab w:val="left" w:pos="1560"/>
        </w:tabs>
        <w:ind w:left="0" w:firstLine="851"/>
        <w:jc w:val="both"/>
        <w:rPr>
          <w:rFonts w:eastAsia="Arial"/>
          <w:sz w:val="25"/>
          <w:szCs w:val="25"/>
        </w:rPr>
      </w:pPr>
      <w:r>
        <w:rPr>
          <w:rFonts w:eastAsia="Arial"/>
          <w:sz w:val="25"/>
          <w:szCs w:val="25"/>
        </w:rPr>
        <w:lastRenderedPageBreak/>
        <w:t>Нарушать тишину с 22 часов до 8 часов и с 15:00 до 16:00 «тихий час». Использовать в местах для отдыха и проживания шумовые и осветительные эффекты, пиротехнические средства;</w:t>
      </w:r>
    </w:p>
    <w:p w:rsidR="003C5798" w:rsidRDefault="003C5798" w:rsidP="003C5798">
      <w:pPr>
        <w:pStyle w:val="a5"/>
        <w:widowControl w:val="0"/>
        <w:numPr>
          <w:ilvl w:val="2"/>
          <w:numId w:val="2"/>
        </w:numPr>
        <w:tabs>
          <w:tab w:val="left" w:pos="1701"/>
        </w:tabs>
        <w:ind w:left="0" w:firstLine="851"/>
        <w:jc w:val="both"/>
        <w:rPr>
          <w:rFonts w:eastAsia="Arial"/>
          <w:sz w:val="25"/>
          <w:szCs w:val="25"/>
        </w:rPr>
      </w:pPr>
      <w:r>
        <w:rPr>
          <w:rFonts w:eastAsia="Arial"/>
          <w:sz w:val="25"/>
          <w:szCs w:val="25"/>
        </w:rPr>
        <w:t>Обламывать отростки комнатных и уличных растений;</w:t>
      </w:r>
    </w:p>
    <w:p w:rsidR="003C5798" w:rsidRDefault="003C5798" w:rsidP="003C5798">
      <w:pPr>
        <w:tabs>
          <w:tab w:val="left" w:pos="664"/>
          <w:tab w:val="left" w:pos="1134"/>
        </w:tabs>
        <w:ind w:firstLine="851"/>
        <w:jc w:val="both"/>
        <w:rPr>
          <w:rFonts w:eastAsia="Arial"/>
          <w:sz w:val="25"/>
          <w:szCs w:val="25"/>
        </w:rPr>
      </w:pPr>
      <w:r>
        <w:rPr>
          <w:rFonts w:eastAsia="Arial"/>
          <w:sz w:val="25"/>
          <w:szCs w:val="25"/>
        </w:rPr>
        <w:t>2.2.10. Кормить птиц в неустановленных местах.</w:t>
      </w:r>
    </w:p>
    <w:p w:rsidR="003C5798" w:rsidRDefault="003C5798" w:rsidP="003C5798">
      <w:pPr>
        <w:pStyle w:val="a5"/>
        <w:widowControl w:val="0"/>
        <w:numPr>
          <w:ilvl w:val="1"/>
          <w:numId w:val="2"/>
        </w:numPr>
        <w:tabs>
          <w:tab w:val="left" w:pos="1134"/>
        </w:tabs>
        <w:ind w:left="0" w:firstLine="851"/>
        <w:jc w:val="both"/>
        <w:outlineLvl w:val="0"/>
        <w:rPr>
          <w:rFonts w:eastAsia="Arial"/>
          <w:bCs/>
          <w:sz w:val="25"/>
          <w:szCs w:val="25"/>
        </w:rPr>
      </w:pPr>
      <w:bookmarkStart w:id="3" w:name="bookmark2"/>
      <w:r>
        <w:rPr>
          <w:rFonts w:eastAsia="Arial"/>
          <w:bCs/>
          <w:sz w:val="25"/>
          <w:szCs w:val="25"/>
        </w:rPr>
        <w:t xml:space="preserve">На основании Федерального закона №15-фз от 23 февраля 2013 года «Об охране здоровья граждан от воздействия окружающего табачного дыма и последствия потребления табака» курение табачных изделий запрещено на территориях и в помещениях, предназначенных для оказания медицинских, реабилитационных и санаторно-курортных услуг. Курение разрешено только в специальных оборудованных местах. </w:t>
      </w:r>
    </w:p>
    <w:p w:rsidR="003C5798" w:rsidRDefault="003C5798" w:rsidP="003C5798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Нарушение установленного федеральным законом запрета курения табака влечет наложение административного штрафа на граждан в размере от пятисот до одной тысячи пятисот рублей.</w:t>
      </w:r>
    </w:p>
    <w:p w:rsidR="003C5798" w:rsidRDefault="003C5798" w:rsidP="003C5798">
      <w:pPr>
        <w:ind w:firstLine="851"/>
        <w:jc w:val="both"/>
        <w:rPr>
          <w:rFonts w:ascii="Verdana" w:hAnsi="Verdana"/>
          <w:sz w:val="25"/>
          <w:szCs w:val="25"/>
        </w:rPr>
      </w:pPr>
      <w:r>
        <w:rPr>
          <w:sz w:val="25"/>
          <w:szCs w:val="25"/>
        </w:rPr>
        <w:t xml:space="preserve">2.4. </w:t>
      </w:r>
      <w:proofErr w:type="gramStart"/>
      <w:r>
        <w:rPr>
          <w:sz w:val="25"/>
          <w:szCs w:val="25"/>
        </w:rPr>
        <w:t>Учреждение не несет ответственности за несчастные случаи, происшедшие с проживающими Учреждения, за утерянные или оставленные без присмотра вещи, за деньги и материальные ценности, оставленные в номере, в том числе за деньги и материальные ценности, оставленные в сейфе номера.</w:t>
      </w:r>
      <w:proofErr w:type="gramEnd"/>
    </w:p>
    <w:p w:rsidR="003C5798" w:rsidRDefault="003C5798" w:rsidP="003C5798">
      <w:pPr>
        <w:ind w:firstLine="851"/>
        <w:jc w:val="both"/>
        <w:rPr>
          <w:rFonts w:ascii="Verdana" w:hAnsi="Verdana"/>
          <w:sz w:val="25"/>
          <w:szCs w:val="25"/>
        </w:rPr>
      </w:pPr>
      <w:r>
        <w:rPr>
          <w:rFonts w:eastAsia="Arial"/>
          <w:bCs/>
          <w:sz w:val="25"/>
          <w:szCs w:val="25"/>
        </w:rPr>
        <w:t>2.5. В случае обнаружения забытых вещей администрация принимает меры к возврату их владельцам. Если владелец не найден, вещи хранятся в службе приема и размещения в течение 1 (одного) года.</w:t>
      </w:r>
    </w:p>
    <w:p w:rsidR="003C5798" w:rsidRDefault="003C5798" w:rsidP="003C5798">
      <w:pPr>
        <w:ind w:firstLine="851"/>
        <w:jc w:val="both"/>
        <w:rPr>
          <w:rFonts w:ascii="Verdana" w:hAnsi="Verdana"/>
          <w:sz w:val="25"/>
          <w:szCs w:val="25"/>
        </w:rPr>
      </w:pPr>
      <w:r>
        <w:rPr>
          <w:rFonts w:eastAsia="Arial"/>
          <w:bCs/>
          <w:sz w:val="25"/>
          <w:szCs w:val="25"/>
          <w:u w:val="single"/>
        </w:rPr>
        <w:t xml:space="preserve">2.6. </w:t>
      </w:r>
      <w:proofErr w:type="gramStart"/>
      <w:r>
        <w:rPr>
          <w:rFonts w:eastAsia="Arial"/>
          <w:bCs/>
          <w:sz w:val="25"/>
          <w:szCs w:val="25"/>
          <w:u w:val="single"/>
        </w:rPr>
        <w:t>Проживающие</w:t>
      </w:r>
      <w:proofErr w:type="gramEnd"/>
      <w:r>
        <w:rPr>
          <w:rFonts w:eastAsia="Arial"/>
          <w:bCs/>
          <w:sz w:val="25"/>
          <w:szCs w:val="25"/>
          <w:u w:val="single"/>
        </w:rPr>
        <w:t xml:space="preserve"> в </w:t>
      </w:r>
      <w:r>
        <w:rPr>
          <w:sz w:val="25"/>
          <w:szCs w:val="25"/>
          <w:u w:val="single"/>
        </w:rPr>
        <w:t>Учреждени</w:t>
      </w:r>
      <w:r>
        <w:rPr>
          <w:rFonts w:eastAsia="Arial"/>
          <w:bCs/>
          <w:sz w:val="25"/>
          <w:szCs w:val="25"/>
          <w:u w:val="single"/>
        </w:rPr>
        <w:t>и обязаны:</w:t>
      </w:r>
      <w:bookmarkEnd w:id="3"/>
    </w:p>
    <w:p w:rsidR="003C5798" w:rsidRDefault="003C5798" w:rsidP="003C5798">
      <w:pPr>
        <w:tabs>
          <w:tab w:val="left" w:pos="-5812"/>
          <w:tab w:val="left" w:pos="1701"/>
        </w:tabs>
        <w:jc w:val="both"/>
        <w:rPr>
          <w:rFonts w:eastAsia="Arial"/>
          <w:sz w:val="25"/>
          <w:szCs w:val="25"/>
        </w:rPr>
      </w:pPr>
      <w:r>
        <w:rPr>
          <w:rFonts w:eastAsia="Arial"/>
          <w:sz w:val="25"/>
          <w:szCs w:val="25"/>
        </w:rPr>
        <w:t xml:space="preserve">           2.6.1.Соблюдать настоящие правила внутреннего распорядка;</w:t>
      </w:r>
    </w:p>
    <w:p w:rsidR="003C5798" w:rsidRDefault="003C5798" w:rsidP="003C5798">
      <w:pPr>
        <w:pStyle w:val="a5"/>
        <w:widowControl w:val="0"/>
        <w:numPr>
          <w:ilvl w:val="2"/>
          <w:numId w:val="3"/>
        </w:numPr>
        <w:tabs>
          <w:tab w:val="left" w:pos="-5812"/>
          <w:tab w:val="left" w:pos="1701"/>
        </w:tabs>
        <w:ind w:left="0" w:firstLine="851"/>
        <w:jc w:val="both"/>
        <w:rPr>
          <w:rFonts w:eastAsia="Arial"/>
          <w:sz w:val="25"/>
          <w:szCs w:val="25"/>
        </w:rPr>
      </w:pPr>
      <w:r>
        <w:rPr>
          <w:rFonts w:eastAsia="Arial"/>
          <w:sz w:val="25"/>
          <w:szCs w:val="25"/>
        </w:rPr>
        <w:t>Подчиняться законным требованиям, предъявляемым сотрудниками Учреждения и сотрудникам охраны;</w:t>
      </w:r>
    </w:p>
    <w:p w:rsidR="003C5798" w:rsidRDefault="003C5798" w:rsidP="003C5798">
      <w:pPr>
        <w:pStyle w:val="a5"/>
        <w:widowControl w:val="0"/>
        <w:numPr>
          <w:ilvl w:val="2"/>
          <w:numId w:val="3"/>
        </w:numPr>
        <w:tabs>
          <w:tab w:val="left" w:pos="-5812"/>
          <w:tab w:val="left" w:pos="1701"/>
        </w:tabs>
        <w:ind w:left="0" w:firstLine="851"/>
        <w:jc w:val="both"/>
        <w:rPr>
          <w:rFonts w:eastAsia="Arial"/>
          <w:sz w:val="25"/>
          <w:szCs w:val="25"/>
        </w:rPr>
      </w:pPr>
      <w:r>
        <w:rPr>
          <w:rFonts w:eastAsia="Arial"/>
          <w:sz w:val="25"/>
          <w:szCs w:val="25"/>
        </w:rPr>
        <w:t>Соблюдать требования, предъявляемые к санитарному состоянию комнаты и этажа;</w:t>
      </w:r>
    </w:p>
    <w:p w:rsidR="003C5798" w:rsidRDefault="003C5798" w:rsidP="003C5798">
      <w:pPr>
        <w:pStyle w:val="a5"/>
        <w:widowControl w:val="0"/>
        <w:numPr>
          <w:ilvl w:val="2"/>
          <w:numId w:val="3"/>
        </w:numPr>
        <w:tabs>
          <w:tab w:val="left" w:pos="-5812"/>
          <w:tab w:val="left" w:pos="1701"/>
        </w:tabs>
        <w:ind w:left="0" w:firstLine="851"/>
        <w:jc w:val="both"/>
        <w:rPr>
          <w:rFonts w:eastAsia="Arial"/>
          <w:sz w:val="25"/>
          <w:szCs w:val="25"/>
        </w:rPr>
      </w:pPr>
      <w:r>
        <w:rPr>
          <w:rFonts w:eastAsia="Arial"/>
          <w:sz w:val="25"/>
          <w:szCs w:val="25"/>
        </w:rPr>
        <w:t xml:space="preserve">Уважать человеческое достоинство, личную и имущественную неприкосновенность работников </w:t>
      </w:r>
      <w:r>
        <w:rPr>
          <w:sz w:val="25"/>
          <w:szCs w:val="25"/>
        </w:rPr>
        <w:t>Учреждени</w:t>
      </w:r>
      <w:r>
        <w:rPr>
          <w:rFonts w:eastAsia="Arial"/>
          <w:sz w:val="25"/>
          <w:szCs w:val="25"/>
        </w:rPr>
        <w:t>я и проживающих;</w:t>
      </w:r>
    </w:p>
    <w:p w:rsidR="003C5798" w:rsidRDefault="003C5798" w:rsidP="003C5798">
      <w:pPr>
        <w:pStyle w:val="a5"/>
        <w:widowControl w:val="0"/>
        <w:numPr>
          <w:ilvl w:val="2"/>
          <w:numId w:val="3"/>
        </w:numPr>
        <w:tabs>
          <w:tab w:val="left" w:pos="-5812"/>
          <w:tab w:val="left" w:pos="1701"/>
        </w:tabs>
        <w:ind w:left="0" w:firstLine="851"/>
        <w:jc w:val="both"/>
        <w:rPr>
          <w:rFonts w:eastAsia="Arial"/>
          <w:sz w:val="25"/>
          <w:szCs w:val="25"/>
        </w:rPr>
      </w:pPr>
      <w:r>
        <w:rPr>
          <w:rFonts w:eastAsia="Arial"/>
          <w:sz w:val="25"/>
          <w:szCs w:val="25"/>
        </w:rPr>
        <w:t>При уходе из номера закрыть водоразборные краны, окна, выключить свет, телевизор и закрыть номер;</w:t>
      </w:r>
    </w:p>
    <w:p w:rsidR="003C5798" w:rsidRDefault="003C5798" w:rsidP="003C5798">
      <w:pPr>
        <w:pStyle w:val="a5"/>
        <w:widowControl w:val="0"/>
        <w:numPr>
          <w:ilvl w:val="2"/>
          <w:numId w:val="3"/>
        </w:numPr>
        <w:tabs>
          <w:tab w:val="left" w:pos="-5812"/>
          <w:tab w:val="left" w:pos="1701"/>
        </w:tabs>
        <w:ind w:left="0" w:firstLine="851"/>
        <w:jc w:val="both"/>
        <w:rPr>
          <w:rFonts w:eastAsia="Arial"/>
          <w:sz w:val="25"/>
          <w:szCs w:val="25"/>
        </w:rPr>
      </w:pPr>
      <w:r>
        <w:rPr>
          <w:rFonts w:eastAsia="Arial"/>
          <w:sz w:val="25"/>
          <w:szCs w:val="25"/>
        </w:rPr>
        <w:t>Соблюдать правила пожарной безопасности;</w:t>
      </w:r>
    </w:p>
    <w:p w:rsidR="003C5798" w:rsidRDefault="003C5798" w:rsidP="003C5798">
      <w:pPr>
        <w:pStyle w:val="a5"/>
        <w:widowControl w:val="0"/>
        <w:numPr>
          <w:ilvl w:val="2"/>
          <w:numId w:val="3"/>
        </w:numPr>
        <w:tabs>
          <w:tab w:val="left" w:pos="-5812"/>
          <w:tab w:val="left" w:pos="1701"/>
        </w:tabs>
        <w:ind w:left="0" w:firstLine="851"/>
        <w:jc w:val="both"/>
        <w:rPr>
          <w:rFonts w:eastAsia="Arial"/>
          <w:sz w:val="25"/>
          <w:szCs w:val="25"/>
        </w:rPr>
      </w:pPr>
      <w:r>
        <w:rPr>
          <w:rFonts w:eastAsia="Arial"/>
          <w:sz w:val="25"/>
          <w:szCs w:val="25"/>
        </w:rPr>
        <w:t xml:space="preserve">При выезде из </w:t>
      </w:r>
      <w:r>
        <w:rPr>
          <w:sz w:val="25"/>
          <w:szCs w:val="25"/>
        </w:rPr>
        <w:t>Учреждени</w:t>
      </w:r>
      <w:r>
        <w:rPr>
          <w:rFonts w:eastAsia="Arial"/>
          <w:sz w:val="25"/>
          <w:szCs w:val="25"/>
        </w:rPr>
        <w:t>я произвести полный расчет за предоставленные им услуги, а также сдать горничной (дежурному администратору) занимаемый номер или место.</w:t>
      </w:r>
    </w:p>
    <w:p w:rsidR="003C5798" w:rsidRDefault="003C5798" w:rsidP="003C5798">
      <w:pPr>
        <w:pStyle w:val="a5"/>
        <w:numPr>
          <w:ilvl w:val="1"/>
          <w:numId w:val="3"/>
        </w:numPr>
        <w:tabs>
          <w:tab w:val="left" w:pos="529"/>
          <w:tab w:val="left" w:pos="1134"/>
        </w:tabs>
        <w:ind w:left="0" w:firstLine="851"/>
        <w:jc w:val="both"/>
        <w:textAlignment w:val="baseline"/>
        <w:outlineLvl w:val="3"/>
        <w:rPr>
          <w:sz w:val="25"/>
          <w:szCs w:val="25"/>
          <w:u w:val="single"/>
        </w:rPr>
      </w:pPr>
      <w:r>
        <w:rPr>
          <w:sz w:val="25"/>
          <w:szCs w:val="25"/>
          <w:u w:val="single"/>
          <w:bdr w:val="none" w:sz="0" w:space="0" w:color="auto" w:frame="1"/>
        </w:rPr>
        <w:t>Противопоказания для направления в Учреждение:</w:t>
      </w:r>
    </w:p>
    <w:p w:rsidR="003C5798" w:rsidRDefault="003C5798" w:rsidP="003C5798">
      <w:pPr>
        <w:pStyle w:val="a5"/>
        <w:numPr>
          <w:ilvl w:val="2"/>
          <w:numId w:val="3"/>
        </w:numPr>
        <w:tabs>
          <w:tab w:val="left" w:pos="529"/>
          <w:tab w:val="left" w:pos="1134"/>
        </w:tabs>
        <w:jc w:val="both"/>
        <w:textAlignment w:val="baseline"/>
        <w:outlineLvl w:val="3"/>
        <w:rPr>
          <w:rFonts w:eastAsia="Arial"/>
          <w:color w:val="000000"/>
          <w:sz w:val="25"/>
          <w:szCs w:val="25"/>
        </w:rPr>
      </w:pPr>
      <w:r>
        <w:rPr>
          <w:rFonts w:eastAsia="Arial"/>
          <w:color w:val="000000"/>
          <w:sz w:val="25"/>
          <w:szCs w:val="25"/>
        </w:rPr>
        <w:t xml:space="preserve">Все заболевания в острой стадии, хронические заболевания в стадии обострения </w:t>
      </w:r>
      <w:r>
        <w:rPr>
          <w:rFonts w:eastAsia="Arial"/>
          <w:sz w:val="25"/>
          <w:szCs w:val="25"/>
        </w:rPr>
        <w:t>и осложненные острогнойным процессом;</w:t>
      </w:r>
    </w:p>
    <w:p w:rsidR="003C5798" w:rsidRDefault="003C5798" w:rsidP="003C5798">
      <w:pPr>
        <w:pStyle w:val="a5"/>
        <w:numPr>
          <w:ilvl w:val="2"/>
          <w:numId w:val="3"/>
        </w:numPr>
        <w:tabs>
          <w:tab w:val="left" w:pos="1560"/>
        </w:tabs>
        <w:ind w:left="0" w:firstLine="851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Острые инфекционные заболевания до окончания срока изоляции;</w:t>
      </w:r>
    </w:p>
    <w:p w:rsidR="003C5798" w:rsidRDefault="003C5798" w:rsidP="003C5798">
      <w:pPr>
        <w:ind w:firstLine="851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2.7.3. Все венерические заболевания в острой и заразной форме;</w:t>
      </w:r>
    </w:p>
    <w:p w:rsidR="003C5798" w:rsidRDefault="003C5798" w:rsidP="003C5798">
      <w:pPr>
        <w:ind w:firstLine="851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2.7.4. Все болезни крови в острой стадии и стадии обострения;</w:t>
      </w:r>
    </w:p>
    <w:p w:rsidR="003C5798" w:rsidRDefault="003C5798" w:rsidP="003C5798">
      <w:pPr>
        <w:ind w:firstLine="851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2.7.5. Кахексия любого происхождения;</w:t>
      </w:r>
    </w:p>
    <w:p w:rsidR="003C5798" w:rsidRDefault="003C5798" w:rsidP="003C5798">
      <w:pPr>
        <w:ind w:firstLine="851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2.7.6. Злокачественные новообразования (Больные после радикального лечения по поводу злокачественных новообразований (хирургического, лучистой энергией, химиотерапевтического комплексного) при общем удовлетворительном состоянии, отсутствии метастазирования, нормальных показателях периферической крови могут направляться только в местные санатории для общеукрепляющего лечения;</w:t>
      </w:r>
    </w:p>
    <w:p w:rsidR="003C5798" w:rsidRDefault="003C5798" w:rsidP="003C5798">
      <w:pPr>
        <w:ind w:firstLine="851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2.7.7. Все заболевания и состояния, требующие стационарного лечения, в том числе и хирургического вмешательства, все заболевания, при которых больные не </w:t>
      </w:r>
      <w:r>
        <w:rPr>
          <w:sz w:val="25"/>
          <w:szCs w:val="25"/>
        </w:rPr>
        <w:lastRenderedPageBreak/>
        <w:t xml:space="preserve">способны к самостоятельному передвижению и самообслуживанию, нуждаются в постоянном специальном уходе; </w:t>
      </w:r>
    </w:p>
    <w:p w:rsidR="003C5798" w:rsidRDefault="003C5798" w:rsidP="003C5798">
      <w:pPr>
        <w:ind w:firstLine="851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2.7.8. Эхинококк любой локализации;</w:t>
      </w:r>
    </w:p>
    <w:p w:rsidR="003C5798" w:rsidRDefault="003C5798" w:rsidP="003C5798">
      <w:pPr>
        <w:ind w:firstLine="851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2.7.9. Часто повторяющиеся или обильные кровотечения;</w:t>
      </w:r>
    </w:p>
    <w:p w:rsidR="003C5798" w:rsidRDefault="003C5798" w:rsidP="003C5798">
      <w:pPr>
        <w:ind w:firstLine="851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2.7.10. Все формы туберкулеза в активной стадии - для любых курортов и санаториев нетуберкулезного профиля.</w:t>
      </w:r>
    </w:p>
    <w:p w:rsidR="003C5798" w:rsidRDefault="003C5798" w:rsidP="003C5798">
      <w:pPr>
        <w:pStyle w:val="1"/>
        <w:numPr>
          <w:ilvl w:val="1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5"/>
          <w:szCs w:val="25"/>
          <w:u w:val="single"/>
        </w:rPr>
        <w:t>Санаторий может отказать в заселении или предоставлении услуг следующим лицам:</w:t>
      </w:r>
    </w:p>
    <w:p w:rsidR="003C5798" w:rsidRDefault="003C5798" w:rsidP="003C5798">
      <w:pPr>
        <w:pStyle w:val="a5"/>
        <w:widowControl w:val="0"/>
        <w:numPr>
          <w:ilvl w:val="2"/>
          <w:numId w:val="3"/>
        </w:numPr>
        <w:tabs>
          <w:tab w:val="left" w:pos="1701"/>
        </w:tabs>
        <w:ind w:left="0" w:firstLine="851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Лицам, не имеющим документов, удостоверяющих личность, санаторно-курортной карты, путёвки;</w:t>
      </w:r>
    </w:p>
    <w:p w:rsidR="003C5798" w:rsidRDefault="003C5798" w:rsidP="003C5798">
      <w:pPr>
        <w:pStyle w:val="a5"/>
        <w:widowControl w:val="0"/>
        <w:numPr>
          <w:ilvl w:val="2"/>
          <w:numId w:val="3"/>
        </w:numPr>
        <w:tabs>
          <w:tab w:val="left" w:pos="1701"/>
        </w:tabs>
        <w:ind w:left="0" w:firstLine="851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Лицам, не оплатившим стоимость путёвки, лечения, услуг;</w:t>
      </w:r>
    </w:p>
    <w:p w:rsidR="003C5798" w:rsidRDefault="003C5798" w:rsidP="003C5798">
      <w:pPr>
        <w:pStyle w:val="a5"/>
        <w:widowControl w:val="0"/>
        <w:numPr>
          <w:ilvl w:val="2"/>
          <w:numId w:val="3"/>
        </w:numPr>
        <w:tabs>
          <w:tab w:val="left" w:pos="1701"/>
        </w:tabs>
        <w:ind w:left="0" w:firstLine="851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Лицам, имеющим противопоказания к лечению в Учреждении по состоянию здоровья;</w:t>
      </w:r>
    </w:p>
    <w:p w:rsidR="003C5798" w:rsidRDefault="003C5798" w:rsidP="003C5798">
      <w:pPr>
        <w:pStyle w:val="a5"/>
        <w:widowControl w:val="0"/>
        <w:numPr>
          <w:ilvl w:val="2"/>
          <w:numId w:val="3"/>
        </w:numPr>
        <w:tabs>
          <w:tab w:val="left" w:pos="1701"/>
        </w:tabs>
        <w:ind w:left="0" w:firstLine="851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Лицам, имеющим при себе животных (собак, кошек, птиц и др.);</w:t>
      </w:r>
    </w:p>
    <w:p w:rsidR="003C5798" w:rsidRDefault="003C5798" w:rsidP="003C5798">
      <w:pPr>
        <w:pStyle w:val="a5"/>
        <w:widowControl w:val="0"/>
        <w:numPr>
          <w:ilvl w:val="2"/>
          <w:numId w:val="3"/>
        </w:numPr>
        <w:tabs>
          <w:tab w:val="left" w:pos="1701"/>
        </w:tabs>
        <w:ind w:left="0" w:firstLine="851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Лицам, находящимся в состоянии алкогольного, наркотического или токсического опьянения;</w:t>
      </w:r>
    </w:p>
    <w:p w:rsidR="003C5798" w:rsidRDefault="003C5798" w:rsidP="003C5798">
      <w:pPr>
        <w:pStyle w:val="a5"/>
        <w:widowControl w:val="0"/>
        <w:numPr>
          <w:ilvl w:val="2"/>
          <w:numId w:val="3"/>
        </w:numPr>
        <w:tabs>
          <w:tab w:val="left" w:pos="1701"/>
        </w:tabs>
        <w:ind w:left="0" w:firstLine="851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Лицам, проявляющим агрессию, выражающим неуважение в грубой форме, допускающим некорректное поведение или грубые высказывания в адрес работников Санатория, медицинского и административного персонала, других отдыхающих;</w:t>
      </w:r>
    </w:p>
    <w:p w:rsidR="003C5798" w:rsidRDefault="003C5798" w:rsidP="003C5798">
      <w:pPr>
        <w:pStyle w:val="a5"/>
        <w:widowControl w:val="0"/>
        <w:numPr>
          <w:ilvl w:val="2"/>
          <w:numId w:val="3"/>
        </w:numPr>
        <w:tabs>
          <w:tab w:val="left" w:pos="1701"/>
        </w:tabs>
        <w:ind w:left="0" w:firstLine="851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Лицам, отказывающимся при назначении лечебных процедур предоставить врачу достоверную информацию или предоставившим ложную информацию о своём здоровье, перенесённых заболеваниях, методах лечения;</w:t>
      </w:r>
    </w:p>
    <w:p w:rsidR="003C5798" w:rsidRDefault="003C5798" w:rsidP="003C5798">
      <w:pPr>
        <w:pStyle w:val="a5"/>
        <w:widowControl w:val="0"/>
        <w:numPr>
          <w:ilvl w:val="2"/>
          <w:numId w:val="3"/>
        </w:numPr>
        <w:tabs>
          <w:tab w:val="left" w:pos="1701"/>
        </w:tabs>
        <w:ind w:left="0" w:firstLine="851"/>
        <w:jc w:val="both"/>
        <w:rPr>
          <w:sz w:val="25"/>
          <w:szCs w:val="25"/>
        </w:rPr>
      </w:pPr>
      <w:r>
        <w:rPr>
          <w:sz w:val="25"/>
          <w:szCs w:val="25"/>
        </w:rPr>
        <w:t>Лицам, отказывающимся подписать информированное добровольное согласие на медицинское вмешательство (при получении медицинских услуг).</w:t>
      </w:r>
    </w:p>
    <w:p w:rsidR="003C5798" w:rsidRDefault="003C5798" w:rsidP="003C5798">
      <w:pPr>
        <w:tabs>
          <w:tab w:val="left" w:pos="0"/>
          <w:tab w:val="left" w:pos="142"/>
          <w:tab w:val="left" w:pos="284"/>
          <w:tab w:val="left" w:pos="1134"/>
        </w:tabs>
        <w:jc w:val="both"/>
        <w:textAlignment w:val="baseline"/>
        <w:rPr>
          <w:sz w:val="25"/>
          <w:szCs w:val="25"/>
        </w:rPr>
      </w:pPr>
    </w:p>
    <w:p w:rsidR="003C5798" w:rsidRDefault="003C5798" w:rsidP="003C5798">
      <w:pPr>
        <w:tabs>
          <w:tab w:val="left" w:pos="0"/>
          <w:tab w:val="left" w:pos="142"/>
          <w:tab w:val="left" w:pos="284"/>
          <w:tab w:val="left" w:pos="1134"/>
        </w:tabs>
        <w:jc w:val="both"/>
        <w:textAlignment w:val="baseline"/>
        <w:rPr>
          <w:sz w:val="25"/>
          <w:szCs w:val="25"/>
        </w:rPr>
      </w:pPr>
    </w:p>
    <w:p w:rsidR="003C5798" w:rsidRDefault="003C5798" w:rsidP="003C5798">
      <w:pPr>
        <w:tabs>
          <w:tab w:val="left" w:pos="1891"/>
        </w:tabs>
        <w:rPr>
          <w:sz w:val="25"/>
          <w:szCs w:val="25"/>
        </w:rPr>
      </w:pPr>
    </w:p>
    <w:p w:rsidR="003C5798" w:rsidRDefault="003C5798" w:rsidP="003C5798">
      <w:pPr>
        <w:rPr>
          <w:sz w:val="25"/>
          <w:szCs w:val="25"/>
        </w:rPr>
      </w:pPr>
    </w:p>
    <w:p w:rsidR="009637DA" w:rsidRDefault="009637DA"/>
    <w:sectPr w:rsidR="009637DA" w:rsidSect="0092594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32" w:rsidRDefault="00C86832" w:rsidP="00D513DD">
      <w:r>
        <w:separator/>
      </w:r>
    </w:p>
  </w:endnote>
  <w:endnote w:type="continuationSeparator" w:id="0">
    <w:p w:rsidR="00C86832" w:rsidRDefault="00C86832" w:rsidP="00D5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32" w:rsidRDefault="00C86832" w:rsidP="00D513DD">
      <w:r>
        <w:separator/>
      </w:r>
    </w:p>
  </w:footnote>
  <w:footnote w:type="continuationSeparator" w:id="0">
    <w:p w:rsidR="00C86832" w:rsidRDefault="00C86832" w:rsidP="00D5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99F"/>
    <w:multiLevelType w:val="hybridMultilevel"/>
    <w:tmpl w:val="83EC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0454"/>
    <w:multiLevelType w:val="hybridMultilevel"/>
    <w:tmpl w:val="4552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4A49"/>
    <w:multiLevelType w:val="multilevel"/>
    <w:tmpl w:val="5FFA5F1A"/>
    <w:lvl w:ilvl="0">
      <w:start w:val="1"/>
      <w:numFmt w:val="decimal"/>
      <w:lvlText w:val="%1."/>
      <w:lvlJc w:val="left"/>
      <w:pPr>
        <w:ind w:left="1100" w:hanging="390"/>
      </w:pPr>
    </w:lvl>
    <w:lvl w:ilvl="1">
      <w:start w:val="1"/>
      <w:numFmt w:val="decimal"/>
      <w:isLgl/>
      <w:lvlText w:val="%1.%2"/>
      <w:lvlJc w:val="left"/>
      <w:pPr>
        <w:ind w:left="1812" w:hanging="960"/>
      </w:pPr>
      <w:rPr>
        <w:color w:val="00000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53" w:hanging="96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16" w:hanging="108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02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006" w:hanging="2160"/>
      </w:pPr>
      <w:rPr>
        <w:color w:val="000000"/>
      </w:rPr>
    </w:lvl>
  </w:abstractNum>
  <w:abstractNum w:abstractNumId="3">
    <w:nsid w:val="26EA1015"/>
    <w:multiLevelType w:val="multilevel"/>
    <w:tmpl w:val="1F822DB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63B1943"/>
    <w:multiLevelType w:val="hybridMultilevel"/>
    <w:tmpl w:val="9598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658D2"/>
    <w:multiLevelType w:val="multilevel"/>
    <w:tmpl w:val="44946E6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6">
    <w:nsid w:val="63253C84"/>
    <w:multiLevelType w:val="hybridMultilevel"/>
    <w:tmpl w:val="A76E952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AC4967"/>
    <w:multiLevelType w:val="hybridMultilevel"/>
    <w:tmpl w:val="DBD4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17BC4"/>
    <w:multiLevelType w:val="hybridMultilevel"/>
    <w:tmpl w:val="CEA6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98"/>
    <w:rsid w:val="003C5798"/>
    <w:rsid w:val="004B40AA"/>
    <w:rsid w:val="00540600"/>
    <w:rsid w:val="005937D5"/>
    <w:rsid w:val="006B65EC"/>
    <w:rsid w:val="007A431F"/>
    <w:rsid w:val="007B0B37"/>
    <w:rsid w:val="007D1CE1"/>
    <w:rsid w:val="0092594A"/>
    <w:rsid w:val="009637DA"/>
    <w:rsid w:val="00A04DD7"/>
    <w:rsid w:val="00A55380"/>
    <w:rsid w:val="00B70136"/>
    <w:rsid w:val="00C86832"/>
    <w:rsid w:val="00D513DD"/>
    <w:rsid w:val="00E93ADF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701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C5798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3C57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C5798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C5798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5798"/>
    <w:pPr>
      <w:widowControl w:val="0"/>
      <w:shd w:val="clear" w:color="auto" w:fill="FFFFFF"/>
      <w:spacing w:after="360" w:line="0" w:lineRule="atLeast"/>
      <w:jc w:val="right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locked/>
    <w:rsid w:val="003C5798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6"/>
    <w:rsid w:val="003C5798"/>
    <w:pPr>
      <w:widowControl w:val="0"/>
      <w:shd w:val="clear" w:color="auto" w:fill="FFFFFF"/>
      <w:spacing w:before="360" w:line="331" w:lineRule="exact"/>
    </w:pPr>
    <w:rPr>
      <w:rFonts w:ascii="Arial" w:eastAsia="Arial" w:hAnsi="Arial" w:cs="Arial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513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13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3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701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C5798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3C57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C5798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C5798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5798"/>
    <w:pPr>
      <w:widowControl w:val="0"/>
      <w:shd w:val="clear" w:color="auto" w:fill="FFFFFF"/>
      <w:spacing w:after="360" w:line="0" w:lineRule="atLeast"/>
      <w:jc w:val="right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locked/>
    <w:rsid w:val="003C5798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6"/>
    <w:rsid w:val="003C5798"/>
    <w:pPr>
      <w:widowControl w:val="0"/>
      <w:shd w:val="clear" w:color="auto" w:fill="FFFFFF"/>
      <w:spacing w:before="360" w:line="331" w:lineRule="exact"/>
    </w:pPr>
    <w:rPr>
      <w:rFonts w:ascii="Arial" w:eastAsia="Arial" w:hAnsi="Arial" w:cs="Arial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513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13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3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Першина</dc:creator>
  <cp:lastModifiedBy>Станислав Игоревич Маркин</cp:lastModifiedBy>
  <cp:revision>5</cp:revision>
  <cp:lastPrinted>2019-07-31T11:38:00Z</cp:lastPrinted>
  <dcterms:created xsi:type="dcterms:W3CDTF">2019-07-29T12:34:00Z</dcterms:created>
  <dcterms:modified xsi:type="dcterms:W3CDTF">2020-08-05T08:21:00Z</dcterms:modified>
</cp:coreProperties>
</file>